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AF6" w:rsidRPr="009C1AF6" w:rsidRDefault="009C1AF6" w:rsidP="009C1AF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A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Оглавление</w:t>
      </w:r>
    </w:p>
    <w:p w:rsidR="009C1AF6" w:rsidRPr="009C1AF6" w:rsidRDefault="009C1AF6" w:rsidP="009C1AF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C1A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Введение</w:t>
      </w:r>
    </w:p>
    <w:p w:rsidR="009C1AF6" w:rsidRPr="009C1AF6" w:rsidRDefault="009C1AF6" w:rsidP="009C1AF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C1A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Глава 1. Историография, источники и теоретико-методологические основы научной проблемы </w:t>
      </w:r>
    </w:p>
    <w:p w:rsidR="009C1AF6" w:rsidRPr="009C1AF6" w:rsidRDefault="009C1AF6" w:rsidP="009C1AF6">
      <w:pPr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1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§ 1. </w:t>
      </w:r>
      <w:r w:rsidRPr="009C1AF6">
        <w:rPr>
          <w:rFonts w:ascii="Times New Roman" w:eastAsia="Times New Roman" w:hAnsi="Times New Roman" w:cs="Times New Roman"/>
          <w:sz w:val="28"/>
          <w:szCs w:val="20"/>
          <w:lang w:eastAsia="ru-RU"/>
        </w:rPr>
        <w:t>Историография проблемы.</w:t>
      </w:r>
    </w:p>
    <w:p w:rsidR="009C1AF6" w:rsidRPr="009C1AF6" w:rsidRDefault="009C1AF6" w:rsidP="009C1AF6">
      <w:pPr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1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§ 2. </w:t>
      </w:r>
      <w:r w:rsidRPr="009C1A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Характеристика </w:t>
      </w:r>
      <w:proofErr w:type="spellStart"/>
      <w:r w:rsidRPr="009C1AF6">
        <w:rPr>
          <w:rFonts w:ascii="Times New Roman" w:eastAsia="Times New Roman" w:hAnsi="Times New Roman" w:cs="Times New Roman"/>
          <w:sz w:val="28"/>
          <w:szCs w:val="20"/>
          <w:lang w:eastAsia="ru-RU"/>
        </w:rPr>
        <w:t>источниковой</w:t>
      </w:r>
      <w:proofErr w:type="spellEnd"/>
      <w:r w:rsidRPr="009C1A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базы. </w:t>
      </w:r>
    </w:p>
    <w:p w:rsidR="009C1AF6" w:rsidRPr="009C1AF6" w:rsidRDefault="009C1AF6" w:rsidP="009C1AF6">
      <w:pPr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1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§ 3. </w:t>
      </w:r>
      <w:r w:rsidRPr="009C1A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Теоретико-методологические основы исследования научной проблемы. </w:t>
      </w:r>
    </w:p>
    <w:p w:rsidR="009C1AF6" w:rsidRPr="009C1AF6" w:rsidRDefault="009C1AF6" w:rsidP="009C1AF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C1A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Глава 2. Историческая обусловленность и организация деятельности ВЧК-ОГПУ-НКВД по обеспечению экономической безопасности государства</w:t>
      </w:r>
    </w:p>
    <w:p w:rsidR="009C1AF6" w:rsidRPr="009C1AF6" w:rsidRDefault="009C1AF6" w:rsidP="009C1AF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AF6">
        <w:rPr>
          <w:rFonts w:ascii="Times New Roman" w:eastAsia="Times New Roman" w:hAnsi="Times New Roman" w:cs="Times New Roman"/>
          <w:sz w:val="28"/>
          <w:szCs w:val="28"/>
          <w:lang w:eastAsia="ru-RU"/>
        </w:rPr>
        <w:t>§ 1. Политико-экономическая и оперативная обстановка в СССР.</w:t>
      </w:r>
    </w:p>
    <w:p w:rsidR="009C1AF6" w:rsidRPr="009C1AF6" w:rsidRDefault="009C1AF6" w:rsidP="009C1AF6">
      <w:pPr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1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§ 2. </w:t>
      </w:r>
      <w:r w:rsidRPr="009C1AF6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Формирование структуры экономических подразделений органов безопасности. Организация деятельности.</w:t>
      </w:r>
    </w:p>
    <w:p w:rsidR="009C1AF6" w:rsidRPr="009C1AF6" w:rsidRDefault="009C1AF6" w:rsidP="009C1AF6">
      <w:pPr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AF6">
        <w:rPr>
          <w:rFonts w:ascii="Times New Roman" w:eastAsia="Times New Roman" w:hAnsi="Times New Roman" w:cs="Times New Roman"/>
          <w:sz w:val="28"/>
          <w:szCs w:val="28"/>
          <w:lang w:eastAsia="ru-RU"/>
        </w:rPr>
        <w:t>§ 3. Развитие сил и средств.</w:t>
      </w:r>
    </w:p>
    <w:p w:rsidR="009C1AF6" w:rsidRPr="009C1AF6" w:rsidRDefault="009C1AF6" w:rsidP="009C1AF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A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Глава </w:t>
      </w:r>
      <w:r w:rsidRPr="009C1A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Правовое регулирование деятельности в сфере обеспечения экономической безопасности государства </w:t>
      </w:r>
    </w:p>
    <w:p w:rsidR="009C1AF6" w:rsidRPr="009C1AF6" w:rsidRDefault="009C1AF6" w:rsidP="009C1AF6">
      <w:pPr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§ 1. Правовые полномочия по защите экономической безопасности государства. </w:t>
      </w:r>
    </w:p>
    <w:p w:rsidR="009C1AF6" w:rsidRPr="009C1AF6" w:rsidRDefault="009C1AF6" w:rsidP="009C1AF6">
      <w:pPr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1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§ 2. </w:t>
      </w:r>
      <w:r w:rsidRPr="009C1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Внесудебные полномочия по борьбе с преступлениями в сфере экономики.</w:t>
      </w:r>
    </w:p>
    <w:p w:rsidR="009C1AF6" w:rsidRPr="009C1AF6" w:rsidRDefault="009C1AF6" w:rsidP="009C1AF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C1A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Глава 4. Участие органов безопасности в борьбе с должностными и хозяйственными преступлениями</w:t>
      </w:r>
    </w:p>
    <w:p w:rsidR="009C1AF6" w:rsidRPr="009C1AF6" w:rsidRDefault="009C1AF6" w:rsidP="009C1AF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AF6">
        <w:rPr>
          <w:rFonts w:ascii="Times New Roman" w:eastAsia="Times New Roman" w:hAnsi="Times New Roman" w:cs="Times New Roman"/>
          <w:sz w:val="28"/>
          <w:szCs w:val="28"/>
          <w:lang w:eastAsia="ru-RU"/>
        </w:rPr>
        <w:t>§ 1. ВЧК-ОГПУ в борьбе с коррупцией.</w:t>
      </w:r>
    </w:p>
    <w:p w:rsidR="009C1AF6" w:rsidRPr="009C1AF6" w:rsidRDefault="009C1AF6" w:rsidP="009C1AF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AF6">
        <w:rPr>
          <w:rFonts w:ascii="Times New Roman" w:eastAsia="Times New Roman" w:hAnsi="Times New Roman" w:cs="Times New Roman"/>
          <w:sz w:val="28"/>
          <w:szCs w:val="28"/>
          <w:lang w:eastAsia="ru-RU"/>
        </w:rPr>
        <w:t>§ 2. Борьба органов безопасности с хозяйственными преступлениями.</w:t>
      </w:r>
    </w:p>
    <w:p w:rsidR="009C1AF6" w:rsidRPr="009C1AF6" w:rsidRDefault="009C1AF6" w:rsidP="009C1AF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A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Глава 5. Деятельность органов ВЧК-ОГПУ-НКВД в хозяйственной жизни страны на объектах промышленности и транспорта</w:t>
      </w:r>
    </w:p>
    <w:p w:rsidR="009C1AF6" w:rsidRPr="009C1AF6" w:rsidRDefault="009C1AF6" w:rsidP="009C1AF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AF6">
        <w:rPr>
          <w:rFonts w:ascii="Times New Roman" w:eastAsia="Times New Roman" w:hAnsi="Times New Roman" w:cs="Times New Roman"/>
          <w:sz w:val="28"/>
          <w:szCs w:val="28"/>
          <w:lang w:eastAsia="ru-RU"/>
        </w:rPr>
        <w:t>§ 1. Деятельность органов безопасности на предприятиях промышленности и на объектах транспорта.</w:t>
      </w:r>
    </w:p>
    <w:p w:rsidR="009C1AF6" w:rsidRPr="009C1AF6" w:rsidRDefault="009C1AF6" w:rsidP="009C1AF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AF6">
        <w:rPr>
          <w:rFonts w:ascii="Times New Roman" w:eastAsia="Times New Roman" w:hAnsi="Times New Roman" w:cs="Times New Roman"/>
          <w:sz w:val="28"/>
          <w:szCs w:val="28"/>
          <w:lang w:eastAsia="ru-RU"/>
        </w:rPr>
        <w:t>§ 2. Борьба с вредительством и диверсиями.</w:t>
      </w:r>
    </w:p>
    <w:p w:rsidR="009C1AF6" w:rsidRPr="009C1AF6" w:rsidRDefault="009C1AF6" w:rsidP="009C1AF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A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§ 3. Использование труда осужденных специалистов.</w:t>
      </w:r>
    </w:p>
    <w:p w:rsidR="009C1AF6" w:rsidRPr="009C1AF6" w:rsidRDefault="009C1AF6" w:rsidP="009C1AF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C1A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Глава 6. Обеспечение политики советского правительства в сельскохозяйственном секторе экономики СССР.</w:t>
      </w:r>
    </w:p>
    <w:p w:rsidR="009C1AF6" w:rsidRPr="009C1AF6" w:rsidRDefault="009C1AF6" w:rsidP="009C1AF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AF6">
        <w:rPr>
          <w:rFonts w:ascii="Times New Roman" w:eastAsia="Times New Roman" w:hAnsi="Times New Roman" w:cs="Times New Roman"/>
          <w:sz w:val="28"/>
          <w:szCs w:val="28"/>
          <w:lang w:eastAsia="ru-RU"/>
        </w:rPr>
        <w:t>§ 1. Борьба органов государственной безопасности с антисоветской и террористической деятельностью в сельских районах страны.</w:t>
      </w:r>
    </w:p>
    <w:p w:rsidR="009C1AF6" w:rsidRPr="009C1AF6" w:rsidRDefault="009C1AF6" w:rsidP="009C1AF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AF6">
        <w:rPr>
          <w:rFonts w:ascii="Times New Roman" w:eastAsia="Times New Roman" w:hAnsi="Times New Roman" w:cs="Times New Roman"/>
          <w:sz w:val="28"/>
          <w:szCs w:val="28"/>
          <w:lang w:eastAsia="ru-RU"/>
        </w:rPr>
        <w:t>§ 2. Участие органов ОГПУ в выполнении решений ВК</w:t>
      </w:r>
      <w:proofErr w:type="gramStart"/>
      <w:r w:rsidRPr="009C1AF6">
        <w:rPr>
          <w:rFonts w:ascii="Times New Roman" w:eastAsia="Times New Roman" w:hAnsi="Times New Roman" w:cs="Times New Roman"/>
          <w:sz w:val="28"/>
          <w:szCs w:val="28"/>
          <w:lang w:eastAsia="ru-RU"/>
        </w:rPr>
        <w:t>П(</w:t>
      </w:r>
      <w:proofErr w:type="gramEnd"/>
      <w:r w:rsidRPr="009C1AF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 советского правительства по коллективизации сельского хозяйства.</w:t>
      </w:r>
    </w:p>
    <w:p w:rsidR="009C1AF6" w:rsidRPr="009C1AF6" w:rsidRDefault="009C1AF6" w:rsidP="009C1A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§ 3. Обслуживание органами ОГПУ-НКВД </w:t>
      </w:r>
      <w:proofErr w:type="spellStart"/>
      <w:r w:rsidRPr="009C1AF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спецпоселков</w:t>
      </w:r>
      <w:proofErr w:type="spellEnd"/>
      <w:r w:rsidRPr="009C1AF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Деятельность по ограничению массового выезда крестьян из мест их постоянного проживания.</w:t>
      </w:r>
    </w:p>
    <w:p w:rsidR="009C1AF6" w:rsidRPr="009C1AF6" w:rsidRDefault="009C1AF6" w:rsidP="009C1AF6">
      <w:pPr>
        <w:widowControl w:val="0"/>
        <w:tabs>
          <w:tab w:val="left" w:pos="705"/>
        </w:tabs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C1A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Глава 7. Защита интересов государства в сфере финансово-экономической деятельности.</w:t>
      </w:r>
    </w:p>
    <w:p w:rsidR="009C1AF6" w:rsidRPr="009C1AF6" w:rsidRDefault="009C1AF6" w:rsidP="009C1AF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AF6">
        <w:rPr>
          <w:rFonts w:ascii="Times New Roman" w:eastAsia="Times New Roman" w:hAnsi="Times New Roman" w:cs="Times New Roman"/>
          <w:sz w:val="28"/>
          <w:szCs w:val="28"/>
          <w:lang w:eastAsia="ru-RU"/>
        </w:rPr>
        <w:t>§ 1. Борьба с контрабандой.</w:t>
      </w:r>
    </w:p>
    <w:p w:rsidR="009C1AF6" w:rsidRPr="009C1AF6" w:rsidRDefault="009C1AF6" w:rsidP="009C1AF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§ 2. Деятельность органов государственной безопасности на </w:t>
      </w:r>
      <w:r w:rsidRPr="009C1A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валютно-фондовом </w:t>
      </w:r>
      <w:r w:rsidRPr="009C1AF6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рынке страны.</w:t>
      </w:r>
    </w:p>
    <w:p w:rsidR="009C1AF6" w:rsidRPr="009C1AF6" w:rsidRDefault="009C1AF6" w:rsidP="009C1AF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§ 3. Борьба с фальшивомонетничеством. </w:t>
      </w:r>
    </w:p>
    <w:p w:rsidR="009C1AF6" w:rsidRPr="009C1AF6" w:rsidRDefault="009C1AF6" w:rsidP="009C1AF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A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Глава 8. Противодействие незаконной деятельности иностранных граждан и фирм на территории СССР</w:t>
      </w:r>
    </w:p>
    <w:p w:rsidR="009C1AF6" w:rsidRPr="009C1AF6" w:rsidRDefault="009C1AF6" w:rsidP="009C1AF6">
      <w:pPr>
        <w:widowControl w:val="0"/>
        <w:tabs>
          <w:tab w:val="left" w:pos="868"/>
        </w:tabs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§ 1. Экономический шпионаж. </w:t>
      </w:r>
    </w:p>
    <w:p w:rsidR="009C1AF6" w:rsidRPr="009C1AF6" w:rsidRDefault="009C1AF6" w:rsidP="009C1AF6">
      <w:pPr>
        <w:widowControl w:val="0"/>
        <w:tabs>
          <w:tab w:val="left" w:pos="868"/>
        </w:tabs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§ 2. </w:t>
      </w:r>
      <w:proofErr w:type="gramStart"/>
      <w:r w:rsidRPr="009C1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органов безопасности по защите экономических интересов государства в концессионной политики. </w:t>
      </w:r>
      <w:proofErr w:type="gramEnd"/>
    </w:p>
    <w:p w:rsidR="009C1AF6" w:rsidRPr="009C1AF6" w:rsidRDefault="009C1AF6" w:rsidP="009C1AF6">
      <w:pPr>
        <w:widowControl w:val="0"/>
        <w:tabs>
          <w:tab w:val="left" w:pos="868"/>
        </w:tabs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AF6">
        <w:rPr>
          <w:rFonts w:ascii="Times New Roman" w:eastAsia="Times New Roman" w:hAnsi="Times New Roman" w:cs="Times New Roman"/>
          <w:sz w:val="28"/>
          <w:szCs w:val="28"/>
          <w:lang w:eastAsia="ru-RU"/>
        </w:rPr>
        <w:t>§ 3. Борьба с незаконными валютными операциями иностранных граждан.</w:t>
      </w:r>
    </w:p>
    <w:p w:rsidR="009C1AF6" w:rsidRPr="009C1AF6" w:rsidRDefault="009C1AF6" w:rsidP="009C1AF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C1A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Заключение</w:t>
      </w:r>
    </w:p>
    <w:p w:rsidR="009C1AF6" w:rsidRPr="009C1AF6" w:rsidRDefault="009C1AF6" w:rsidP="009C1AF6">
      <w:pPr>
        <w:overflowPunct w:val="0"/>
        <w:autoSpaceDE w:val="0"/>
        <w:autoSpaceDN w:val="0"/>
        <w:adjustRightInd w:val="0"/>
        <w:spacing w:after="0" w:line="36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AF6" w:rsidRPr="009C1AF6" w:rsidRDefault="009C1AF6" w:rsidP="009C1AF6">
      <w:pPr>
        <w:overflowPunct w:val="0"/>
        <w:autoSpaceDE w:val="0"/>
        <w:autoSpaceDN w:val="0"/>
        <w:adjustRightInd w:val="0"/>
        <w:spacing w:after="0" w:line="36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AF6" w:rsidRPr="009C1AF6" w:rsidRDefault="009C1AF6" w:rsidP="009C1AF6">
      <w:pPr>
        <w:overflowPunct w:val="0"/>
        <w:autoSpaceDE w:val="0"/>
        <w:autoSpaceDN w:val="0"/>
        <w:adjustRightInd w:val="0"/>
        <w:spacing w:after="0" w:line="36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AF6" w:rsidRPr="009C1AF6" w:rsidRDefault="009C1AF6" w:rsidP="009C1AF6">
      <w:pPr>
        <w:overflowPunct w:val="0"/>
        <w:autoSpaceDE w:val="0"/>
        <w:autoSpaceDN w:val="0"/>
        <w:adjustRightInd w:val="0"/>
        <w:spacing w:after="0" w:line="36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AF6" w:rsidRPr="009C1AF6" w:rsidRDefault="009C1AF6" w:rsidP="009C1AF6">
      <w:pPr>
        <w:overflowPunct w:val="0"/>
        <w:autoSpaceDE w:val="0"/>
        <w:autoSpaceDN w:val="0"/>
        <w:adjustRightInd w:val="0"/>
        <w:spacing w:after="0" w:line="36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AF6" w:rsidRPr="009C1AF6" w:rsidRDefault="009C1AF6" w:rsidP="009C1AF6">
      <w:pPr>
        <w:overflowPunct w:val="0"/>
        <w:autoSpaceDE w:val="0"/>
        <w:autoSpaceDN w:val="0"/>
        <w:adjustRightInd w:val="0"/>
        <w:spacing w:after="0" w:line="36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AF6" w:rsidRPr="009C1AF6" w:rsidRDefault="009C1AF6" w:rsidP="009C1AF6">
      <w:pPr>
        <w:overflowPunct w:val="0"/>
        <w:autoSpaceDE w:val="0"/>
        <w:autoSpaceDN w:val="0"/>
        <w:adjustRightInd w:val="0"/>
        <w:spacing w:after="0" w:line="360" w:lineRule="auto"/>
        <w:ind w:right="-81"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A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ВВЕДЕНИЕ</w:t>
      </w:r>
    </w:p>
    <w:p w:rsidR="009C1AF6" w:rsidRPr="009C1AF6" w:rsidRDefault="009C1AF6" w:rsidP="009C1AF6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9C1AF6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Как показывает мировой опыт, обеспечение экономической безопасности </w:t>
      </w:r>
      <w:r w:rsidRPr="009C1AF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– </w:t>
      </w:r>
      <w:r w:rsidRPr="009C1AF6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это гарантия независимости страны, условие стабильности и эффективной жизнедеятельности общества, достижения успеха. Это объясняется тем, что экономика представляет собой одну из жизненно важных сторон деятельности общества, государства и личности и, </w:t>
      </w:r>
      <w:r w:rsidRPr="009C1AF6">
        <w:rPr>
          <w:rFonts w:ascii="Times New Roman" w:eastAsia="Times New Roman" w:hAnsi="Times New Roman" w:cs="Times New Roman"/>
          <w:sz w:val="28"/>
          <w:szCs w:val="20"/>
          <w:lang w:eastAsia="x-none"/>
        </w:rPr>
        <w:t>значит</w:t>
      </w:r>
      <w:r w:rsidRPr="009C1AF6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, понятие национальной безопасности будет пустым словом без оценки жизнеспособности экономики, е</w:t>
      </w:r>
      <w:r w:rsidRPr="009C1AF6">
        <w:rPr>
          <w:rFonts w:ascii="Times New Roman" w:eastAsia="Times New Roman" w:hAnsi="Times New Roman" w:cs="Times New Roman"/>
          <w:sz w:val="28"/>
          <w:szCs w:val="20"/>
          <w:lang w:eastAsia="x-none"/>
        </w:rPr>
        <w:t>е</w:t>
      </w:r>
      <w:r w:rsidRPr="009C1AF6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прочности при возможных внешних и внутренних угрозах. </w:t>
      </w:r>
      <w:r w:rsidRPr="009C1AF6">
        <w:rPr>
          <w:rFonts w:ascii="Times New Roman" w:eastAsia="Times New Roman" w:hAnsi="Times New Roman" w:cs="Times New Roman"/>
          <w:sz w:val="28"/>
          <w:szCs w:val="20"/>
          <w:lang w:eastAsia="x-none"/>
        </w:rPr>
        <w:t>Следовательно,</w:t>
      </w:r>
      <w:r w:rsidRPr="009C1AF6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обеспечение экономической безопасности принадлежит к числу важнейших национальных приоритетов.</w:t>
      </w:r>
    </w:p>
    <w:p w:rsidR="009C1AF6" w:rsidRPr="009C1AF6" w:rsidRDefault="009C1AF6" w:rsidP="009C1AF6">
      <w:pPr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AF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Эффективность системы обеспечения экономической безопасности Российской Федерации, определяется в значительной степени тем, насколько она способна содействовать развитию экономики государства. Она зависит от эффективности деятельности органов законодательной, исполнительной и судебной властей, в том числе и органов безопасности, которые в соответствии с Законом «Об органах федеральной службы безопасности в Российской Федерации» являются составной частью сил обеспечения безопасности страны. В свою очередь деятельность в сфере экономики является одним из основных направлений работы органов ФСБ России.</w:t>
      </w:r>
    </w:p>
    <w:p w:rsidR="009C1AF6" w:rsidRPr="009C1AF6" w:rsidRDefault="009C1AF6" w:rsidP="009C1AF6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9C1AF6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Изучение </w:t>
      </w:r>
      <w:r w:rsidRPr="009C1AF6">
        <w:rPr>
          <w:rFonts w:ascii="Times New Roman" w:eastAsia="Times New Roman" w:hAnsi="Times New Roman" w:cs="Times New Roman"/>
          <w:sz w:val="28"/>
          <w:szCs w:val="20"/>
          <w:lang w:eastAsia="x-none"/>
        </w:rPr>
        <w:t>истории</w:t>
      </w:r>
      <w:r w:rsidRPr="009C1AF6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</w:t>
      </w:r>
      <w:r w:rsidRPr="009C1AF6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деятельности </w:t>
      </w:r>
      <w:r w:rsidRPr="009C1AF6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отечественных спецслужб </w:t>
      </w:r>
      <w:r w:rsidRPr="009C1AF6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по защите экономической безопасности государства </w:t>
      </w:r>
      <w:r w:rsidRPr="009C1AF6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продиктовано необходимостью осмысл</w:t>
      </w:r>
      <w:r w:rsidRPr="009C1AF6">
        <w:rPr>
          <w:rFonts w:ascii="Times New Roman" w:eastAsia="Times New Roman" w:hAnsi="Times New Roman" w:cs="Times New Roman"/>
          <w:sz w:val="28"/>
          <w:szCs w:val="20"/>
          <w:lang w:eastAsia="x-none"/>
        </w:rPr>
        <w:t>ить ее, с тем чтобы лучшее из накопленного опыта</w:t>
      </w:r>
      <w:r w:rsidRPr="009C1AF6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</w:t>
      </w:r>
      <w:r w:rsidRPr="009C1AF6">
        <w:rPr>
          <w:rFonts w:ascii="Times New Roman" w:eastAsia="Times New Roman" w:hAnsi="Times New Roman" w:cs="Times New Roman"/>
          <w:sz w:val="28"/>
          <w:szCs w:val="20"/>
          <w:lang w:eastAsia="x-none"/>
        </w:rPr>
        <w:t>воплотить</w:t>
      </w:r>
      <w:r w:rsidRPr="009C1AF6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в конкретные мероприятия </w:t>
      </w:r>
      <w:r w:rsidRPr="009C1AF6">
        <w:rPr>
          <w:rFonts w:ascii="Times New Roman" w:eastAsia="Times New Roman" w:hAnsi="Times New Roman" w:cs="Times New Roman"/>
          <w:sz w:val="28"/>
          <w:szCs w:val="20"/>
          <w:lang w:eastAsia="x-none"/>
        </w:rPr>
        <w:t>ради дальнейшего</w:t>
      </w:r>
      <w:r w:rsidRPr="009C1AF6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развити</w:t>
      </w:r>
      <w:r w:rsidRPr="009C1AF6">
        <w:rPr>
          <w:rFonts w:ascii="Times New Roman" w:eastAsia="Times New Roman" w:hAnsi="Times New Roman" w:cs="Times New Roman"/>
          <w:sz w:val="28"/>
          <w:szCs w:val="20"/>
          <w:lang w:eastAsia="x-none"/>
        </w:rPr>
        <w:t>я</w:t>
      </w:r>
      <w:r w:rsidRPr="009C1AF6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системы безопасности </w:t>
      </w:r>
      <w:r w:rsidRPr="009C1AF6">
        <w:rPr>
          <w:rFonts w:ascii="Times New Roman" w:eastAsia="Times New Roman" w:hAnsi="Times New Roman" w:cs="Times New Roman"/>
          <w:sz w:val="28"/>
          <w:szCs w:val="20"/>
          <w:lang w:eastAsia="x-none"/>
        </w:rPr>
        <w:t>страны на новом этапе ее существования.</w:t>
      </w:r>
      <w:r w:rsidRPr="009C1AF6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</w:t>
      </w:r>
    </w:p>
    <w:p w:rsidR="009C1AF6" w:rsidRPr="009C1AF6" w:rsidRDefault="009C1AF6" w:rsidP="009C1AF6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9C1AF6">
        <w:rPr>
          <w:rFonts w:ascii="Times New Roman" w:eastAsia="Times New Roman" w:hAnsi="Times New Roman" w:cs="Times New Roman"/>
          <w:sz w:val="28"/>
          <w:szCs w:val="28"/>
          <w:lang w:eastAsia="x-none"/>
        </w:rPr>
        <w:t>В</w:t>
      </w:r>
      <w:r w:rsidRPr="009C1AF6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последние годы в России возрождается достойное отношение к исторической памяти</w:t>
      </w:r>
      <w:r w:rsidRPr="009C1AF6">
        <w:rPr>
          <w:rFonts w:ascii="Times New Roman" w:eastAsia="Times New Roman" w:hAnsi="Times New Roman" w:cs="Times New Roman"/>
          <w:sz w:val="28"/>
          <w:szCs w:val="20"/>
          <w:lang w:eastAsia="x-none"/>
        </w:rPr>
        <w:t>, и это</w:t>
      </w:r>
      <w:r w:rsidRPr="009C1AF6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в полной мере относится и к советскому периоду российской истории</w:t>
      </w:r>
      <w:r w:rsidRPr="009C1AF6">
        <w:rPr>
          <w:rFonts w:ascii="Times New Roman" w:eastAsia="Times New Roman" w:hAnsi="Times New Roman" w:cs="Times New Roman"/>
          <w:sz w:val="28"/>
          <w:szCs w:val="20"/>
          <w:lang w:eastAsia="x-none"/>
        </w:rPr>
        <w:t>. Создаются условия, когда можно провести</w:t>
      </w:r>
      <w:r w:rsidRPr="009C1AF6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объективн</w:t>
      </w:r>
      <w:r w:rsidRPr="009C1AF6">
        <w:rPr>
          <w:rFonts w:ascii="Times New Roman" w:eastAsia="Times New Roman" w:hAnsi="Times New Roman" w:cs="Times New Roman"/>
          <w:sz w:val="28"/>
          <w:szCs w:val="20"/>
          <w:lang w:eastAsia="x-none"/>
        </w:rPr>
        <w:t>ы</w:t>
      </w:r>
      <w:r w:rsidRPr="009C1AF6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е </w:t>
      </w:r>
      <w:r w:rsidRPr="009C1AF6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научные изыскания, на основе ранее недоступных для исследователей документов изучить опыт предшественников. </w:t>
      </w:r>
      <w:r w:rsidRPr="009C1AF6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Без </w:t>
      </w:r>
      <w:r w:rsidRPr="009C1AF6">
        <w:rPr>
          <w:rFonts w:ascii="Times New Roman" w:eastAsia="Times New Roman" w:hAnsi="Times New Roman" w:cs="Times New Roman"/>
          <w:sz w:val="28"/>
          <w:szCs w:val="20"/>
          <w:lang w:eastAsia="x-none"/>
        </w:rPr>
        <w:t>этого</w:t>
      </w:r>
      <w:r w:rsidRPr="009C1AF6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создать эффективную современную политику экономической безопасности невозможно. </w:t>
      </w:r>
      <w:r w:rsidRPr="009C1AF6">
        <w:rPr>
          <w:rFonts w:ascii="Times New Roman" w:eastAsia="Times New Roman" w:hAnsi="Times New Roman" w:cs="Times New Roman"/>
          <w:sz w:val="28"/>
          <w:szCs w:val="20"/>
          <w:lang w:eastAsia="x-none"/>
        </w:rPr>
        <w:t>Использование</w:t>
      </w:r>
      <w:r w:rsidRPr="009C1AF6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</w:t>
      </w:r>
      <w:r w:rsidRPr="009C1AF6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полноценного исторического опыта </w:t>
      </w:r>
      <w:r w:rsidRPr="009C1AF6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в современных условиях позволит избежать повторения многочисленных ошибок, сэкономить огромные материальные средства. </w:t>
      </w:r>
    </w:p>
    <w:p w:rsidR="009C1AF6" w:rsidRPr="009C1AF6" w:rsidRDefault="009C1AF6" w:rsidP="009C1AF6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A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исследования обусловлена следующими обстоятельствами:</w:t>
      </w:r>
    </w:p>
    <w:p w:rsidR="009C1AF6" w:rsidRPr="009C1AF6" w:rsidRDefault="009C1AF6" w:rsidP="009C1AF6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9C1AF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– </w:t>
      </w:r>
      <w:r w:rsidRPr="009C1AF6">
        <w:rPr>
          <w:rFonts w:ascii="Times New Roman" w:eastAsia="Times New Roman" w:hAnsi="Times New Roman" w:cs="Times New Roman"/>
          <w:sz w:val="28"/>
          <w:szCs w:val="20"/>
          <w:lang w:eastAsia="x-none"/>
        </w:rPr>
        <w:t>в</w:t>
      </w:r>
      <w:r w:rsidRPr="009C1AF6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о-первых, важностью самой проблемы обеспечения экономической безопасности Российской Федерации на современном этапе </w:t>
      </w:r>
      <w:r w:rsidRPr="009C1AF6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ее </w:t>
      </w:r>
      <w:r w:rsidRPr="009C1AF6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развития и того места, которое занимает эта проблема в общей системе обеспечения безопасности государства, общества и личности; невозможностью эффективно формировать и осуществлять политику экономической безопасности </w:t>
      </w:r>
      <w:r w:rsidRPr="009C1AF6">
        <w:rPr>
          <w:rFonts w:ascii="Times New Roman" w:eastAsia="Times New Roman" w:hAnsi="Times New Roman" w:cs="Times New Roman"/>
          <w:sz w:val="28"/>
          <w:szCs w:val="20"/>
          <w:lang w:eastAsia="x-none"/>
        </w:rPr>
        <w:t>страны</w:t>
      </w:r>
      <w:r w:rsidRPr="009C1AF6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без учета исторического опыта советского периода. Решение проблемы защиты интересов государства в экономической сфере в 19</w:t>
      </w:r>
      <w:r w:rsidRPr="009C1AF6">
        <w:rPr>
          <w:rFonts w:ascii="Times New Roman" w:eastAsia="Times New Roman" w:hAnsi="Times New Roman" w:cs="Times New Roman"/>
          <w:sz w:val="28"/>
          <w:szCs w:val="20"/>
          <w:lang w:eastAsia="x-none"/>
        </w:rPr>
        <w:t>17</w:t>
      </w:r>
      <w:r w:rsidRPr="009C1AF6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–19</w:t>
      </w:r>
      <w:r w:rsidRPr="009C1AF6">
        <w:rPr>
          <w:rFonts w:ascii="Times New Roman" w:eastAsia="Times New Roman" w:hAnsi="Times New Roman" w:cs="Times New Roman"/>
          <w:sz w:val="28"/>
          <w:szCs w:val="20"/>
          <w:lang w:eastAsia="x-none"/>
        </w:rPr>
        <w:t>41</w:t>
      </w:r>
      <w:r w:rsidRPr="009C1AF6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гг. осуществлялось в сложных, быстро меняющихся условиях. Анализ исторического опыта деятельности государственных органов в этой сфере </w:t>
      </w:r>
      <w:proofErr w:type="spellStart"/>
      <w:r w:rsidRPr="009C1AF6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позвол</w:t>
      </w:r>
      <w:r w:rsidRPr="009C1AF6">
        <w:rPr>
          <w:rFonts w:ascii="Times New Roman" w:eastAsia="Times New Roman" w:hAnsi="Times New Roman" w:cs="Times New Roman"/>
          <w:sz w:val="28"/>
          <w:szCs w:val="20"/>
          <w:lang w:eastAsia="x-none"/>
        </w:rPr>
        <w:t>и</w:t>
      </w:r>
      <w:proofErr w:type="spellEnd"/>
      <w:r w:rsidRPr="009C1AF6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т извлечь уроки, наметить рекомендации для совершенствования современной политики обеспечения экономической безопасности.</w:t>
      </w:r>
    </w:p>
    <w:p w:rsidR="009C1AF6" w:rsidRPr="009C1AF6" w:rsidRDefault="009C1AF6" w:rsidP="009C1AF6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9C1AF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– </w:t>
      </w:r>
      <w:r w:rsidRPr="009C1AF6">
        <w:rPr>
          <w:rFonts w:ascii="Times New Roman" w:eastAsia="Times New Roman" w:hAnsi="Times New Roman" w:cs="Times New Roman"/>
          <w:sz w:val="28"/>
          <w:szCs w:val="20"/>
          <w:lang w:eastAsia="x-none"/>
        </w:rPr>
        <w:t>в</w:t>
      </w:r>
      <w:r w:rsidRPr="009C1AF6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о-вторых, назревшими потребностями развития теоретической базы системы обеспечения экономической безопасности Российской Федерации</w:t>
      </w:r>
      <w:r w:rsidRPr="009C1AF6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, </w:t>
      </w:r>
      <w:r w:rsidRPr="009C1AF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 учетом изучения исторического опыта</w:t>
      </w:r>
      <w:r w:rsidRPr="009C1AF6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  <w:r w:rsidRPr="009C1AF6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деятельности органов </w:t>
      </w:r>
      <w:r w:rsidRPr="009C1AF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ВЧК–ОГПУ–НКВД</w:t>
      </w:r>
      <w:r w:rsidRPr="009C1AF6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. Научные исследования в области организации и деятельности силовых структур в системе государственного механизма, их роли в реализации экономических и социально-политических задач в 1920</w:t>
      </w:r>
      <w:r w:rsidRPr="009C1AF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–</w:t>
      </w:r>
      <w:r w:rsidRPr="009C1AF6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19</w:t>
      </w:r>
      <w:r w:rsidRPr="009C1AF6">
        <w:rPr>
          <w:rFonts w:ascii="Times New Roman" w:eastAsia="Times New Roman" w:hAnsi="Times New Roman" w:cs="Times New Roman"/>
          <w:sz w:val="28"/>
          <w:szCs w:val="20"/>
          <w:lang w:eastAsia="x-none"/>
        </w:rPr>
        <w:t>4</w:t>
      </w:r>
      <w:r w:rsidRPr="009C1AF6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0-е г</w:t>
      </w:r>
      <w:r w:rsidRPr="009C1AF6">
        <w:rPr>
          <w:rFonts w:ascii="Times New Roman" w:eastAsia="Times New Roman" w:hAnsi="Times New Roman" w:cs="Times New Roman"/>
          <w:sz w:val="28"/>
          <w:szCs w:val="20"/>
          <w:lang w:eastAsia="x-none"/>
        </w:rPr>
        <w:t>оды</w:t>
      </w:r>
      <w:r w:rsidRPr="009C1AF6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необходимы для обоснования роли и места органов ФСБ России при выявлении, предупреждении</w:t>
      </w:r>
      <w:r w:rsidRPr="009C1AF6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и</w:t>
      </w:r>
      <w:r w:rsidRPr="009C1AF6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пресечении шпионажа, коррупции, финансовых и других преступлений в сфере экономики. Это диктуется все возрастающей ролью экономических подразделений органов госбезопасности по охране хозяйственных интересов страны как от внешней, так и от внутренней подрывной деятельности; необходимостью обеспечить надежную безопасность личности и общества. </w:t>
      </w:r>
    </w:p>
    <w:p w:rsidR="009C1AF6" w:rsidRPr="009C1AF6" w:rsidRDefault="009C1AF6" w:rsidP="009C1AF6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9C1AF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– </w:t>
      </w:r>
      <w:r w:rsidRPr="009C1AF6">
        <w:rPr>
          <w:rFonts w:ascii="Times New Roman" w:eastAsia="Times New Roman" w:hAnsi="Times New Roman" w:cs="Times New Roman"/>
          <w:sz w:val="28"/>
          <w:szCs w:val="20"/>
          <w:lang w:eastAsia="x-none"/>
        </w:rPr>
        <w:t>в</w:t>
      </w:r>
      <w:r w:rsidRPr="009C1AF6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-третьих, актуальность исследования диктуется тем, что глубокое переосмысление исторического прошлого вызвало множество публикаций о деятельности органов госбезопасности с явным преобладанием одностороннего</w:t>
      </w:r>
      <w:r w:rsidRPr="009C1AF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9C1AF6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негативного</w:t>
      </w:r>
      <w:r w:rsidRPr="009C1AF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9C1AF6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освещения роли и места отечественных спецслужб в политической системе советского общества. На первый план вышло изучение их карательной функции. Такой подход характерен для значительной части научных работ; он не отражает объективного развития органов безопасности, способствует формированию искаженной картины как истории спецслужб, так и истории страны в целом.</w:t>
      </w:r>
    </w:p>
    <w:p w:rsidR="009C1AF6" w:rsidRPr="009C1AF6" w:rsidRDefault="009C1AF6" w:rsidP="009C1AF6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9C1AF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– </w:t>
      </w:r>
      <w:r w:rsidRPr="009C1AF6">
        <w:rPr>
          <w:rFonts w:ascii="Times New Roman" w:eastAsia="Times New Roman" w:hAnsi="Times New Roman" w:cs="Times New Roman"/>
          <w:sz w:val="28"/>
          <w:szCs w:val="20"/>
          <w:lang w:eastAsia="x-none"/>
        </w:rPr>
        <w:t>в</w:t>
      </w:r>
      <w:r w:rsidRPr="009C1AF6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-четвертых, в настоящее время, так же как и в 1920</w:t>
      </w:r>
      <w:r w:rsidRPr="009C1AF6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  <w:r w:rsidRPr="009C1AF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–</w:t>
      </w:r>
      <w:r w:rsidRPr="009C1AF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9C1AF6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19</w:t>
      </w:r>
      <w:r w:rsidRPr="009C1AF6">
        <w:rPr>
          <w:rFonts w:ascii="Times New Roman" w:eastAsia="Times New Roman" w:hAnsi="Times New Roman" w:cs="Times New Roman"/>
          <w:sz w:val="28"/>
          <w:szCs w:val="20"/>
          <w:lang w:eastAsia="x-none"/>
        </w:rPr>
        <w:t>4</w:t>
      </w:r>
      <w:r w:rsidRPr="009C1AF6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0-х г</w:t>
      </w:r>
      <w:r w:rsidRPr="009C1AF6">
        <w:rPr>
          <w:rFonts w:ascii="Times New Roman" w:eastAsia="Times New Roman" w:hAnsi="Times New Roman" w:cs="Times New Roman"/>
          <w:sz w:val="28"/>
          <w:szCs w:val="20"/>
          <w:lang w:eastAsia="x-none"/>
        </w:rPr>
        <w:t>г.</w:t>
      </w:r>
      <w:r w:rsidRPr="009C1AF6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протекают схожие процессы в экономике</w:t>
      </w:r>
      <w:r w:rsidRPr="009C1AF6">
        <w:rPr>
          <w:rFonts w:ascii="Times New Roman" w:eastAsia="Times New Roman" w:hAnsi="Times New Roman" w:cs="Times New Roman"/>
          <w:sz w:val="28"/>
          <w:szCs w:val="20"/>
          <w:lang w:eastAsia="x-none"/>
        </w:rPr>
        <w:t>, но</w:t>
      </w:r>
      <w:r w:rsidRPr="009C1AF6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только на новой ступени развития общества. Поэтому само обсуждение проблемы деятельности органов госбезопасности по экономической защите страны представляет значительный интерес при выяснении роли ФСБ РФ в обеспечении нормального функционирования хозяйственного механизма. Без учета опыта прошлого нельзя успешно решать вопросы укрепления российской государственности, подлинной демократизации всех сторон общественно-политической жизни, обеспечения надежной безопасности каждого гражданина России. </w:t>
      </w:r>
    </w:p>
    <w:p w:rsidR="009C1AF6" w:rsidRPr="009C1AF6" w:rsidRDefault="009C1AF6" w:rsidP="009C1AF6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9C1AF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– </w:t>
      </w:r>
      <w:r w:rsidRPr="009C1AF6">
        <w:rPr>
          <w:rFonts w:ascii="Times New Roman" w:eastAsia="Times New Roman" w:hAnsi="Times New Roman" w:cs="Times New Roman"/>
          <w:sz w:val="28"/>
          <w:szCs w:val="20"/>
          <w:lang w:eastAsia="x-none"/>
        </w:rPr>
        <w:t>в</w:t>
      </w:r>
      <w:r w:rsidRPr="009C1AF6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-пятых, глубокое изучение указанной проблемы позволяет ввести в научный оборот новые, неизвестные еще научной общественности документы советских руководящих органов, которые помогут внести существенные поправки в сложившиеся в исторической науке представления о мотивах принятия тех или иных политических решений.</w:t>
      </w:r>
    </w:p>
    <w:p w:rsidR="009C1AF6" w:rsidRPr="009C1AF6" w:rsidRDefault="009C1AF6" w:rsidP="009C1AF6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9C1AF6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Таким образом, актуальность данного исследования определяется потребностью всестороннего объективного анализа и обобщения опыта органов </w:t>
      </w:r>
      <w:r w:rsidRPr="009C1AF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ВЧК–ОГПУ–НКВД </w:t>
      </w:r>
      <w:r w:rsidRPr="009C1AF6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по </w:t>
      </w:r>
      <w:r w:rsidRPr="009C1AF6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защите </w:t>
      </w:r>
      <w:r w:rsidRPr="009C1AF6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экономической безопасности для выработки научно обоснованных подходов к управлению деятельностью спецслужб в настоящее время. Конкретно-историческое изучение данного вопроса создает прочную основу для такого обсуждения, позволяет более четко представить реальные процессы функционирования органов безопасности, что и является составной частью исследования проблемы теории и практики обеспечения государственной безопасности страны.</w:t>
      </w:r>
    </w:p>
    <w:p w:rsidR="009C1AF6" w:rsidRPr="009C1AF6" w:rsidRDefault="009C1AF6" w:rsidP="009C1AF6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1A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Объектом исследования</w:t>
      </w:r>
      <w:r w:rsidRPr="009C1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избраны органы </w:t>
      </w:r>
      <w:r w:rsidRPr="009C1AF6">
        <w:rPr>
          <w:rFonts w:ascii="Times New Roman" w:eastAsia="Times New Roman" w:hAnsi="Times New Roman" w:cs="Times New Roman"/>
          <w:sz w:val="28"/>
          <w:szCs w:val="20"/>
          <w:lang w:eastAsia="ru-RU"/>
        </w:rPr>
        <w:t>ВЧК-ОГПУ-НКВД</w:t>
      </w:r>
      <w:r w:rsidRPr="009C1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СССР, как</w:t>
      </w:r>
      <w:r w:rsidRPr="009C1A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силовой элемент государства, являющийся одним из основных институтов политической системы СССР, а </w:t>
      </w:r>
      <w:r w:rsidRPr="009C1AF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предметом</w:t>
      </w:r>
      <w:r w:rsidRPr="009C1A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деятельность ВЧК-ОГПУ-НКВД по защите экономической безопасности государства.</w:t>
      </w:r>
    </w:p>
    <w:p w:rsidR="009C1AF6" w:rsidRPr="009C1AF6" w:rsidRDefault="009C1AF6" w:rsidP="009C1AF6">
      <w:pPr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9C1AF6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Хронологические рамки</w:t>
      </w:r>
      <w:r w:rsidRPr="009C1AF6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исследования охватывают 19</w:t>
      </w:r>
      <w:r w:rsidRPr="009C1AF6">
        <w:rPr>
          <w:rFonts w:ascii="Times New Roman" w:eastAsia="Times New Roman" w:hAnsi="Times New Roman" w:cs="Times New Roman"/>
          <w:sz w:val="28"/>
          <w:szCs w:val="20"/>
          <w:lang w:eastAsia="x-none"/>
        </w:rPr>
        <w:t>17</w:t>
      </w:r>
      <w:r w:rsidRPr="009C1AF6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- 19</w:t>
      </w:r>
      <w:r w:rsidRPr="009C1AF6">
        <w:rPr>
          <w:rFonts w:ascii="Times New Roman" w:eastAsia="Times New Roman" w:hAnsi="Times New Roman" w:cs="Times New Roman"/>
          <w:sz w:val="28"/>
          <w:szCs w:val="20"/>
          <w:lang w:eastAsia="x-none"/>
        </w:rPr>
        <w:t>41</w:t>
      </w:r>
      <w:r w:rsidRPr="009C1AF6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гг., период деятельности ВЧК-ОГПУ-НКВД.</w:t>
      </w:r>
    </w:p>
    <w:p w:rsidR="009C1AF6" w:rsidRPr="009C1AF6" w:rsidRDefault="009C1AF6" w:rsidP="009C1AF6">
      <w:pPr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1AF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Цель исследования</w:t>
      </w:r>
      <w:r w:rsidRPr="009C1A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заключается в том, чтобы на основе использования широкого круга документальных источников, основную часть которых составляют архивные материалы, провести всесторонний анализ направлений деятельности ВЧК-ОГПУ-НКВД по защите экономической безопасности государства. </w:t>
      </w:r>
    </w:p>
    <w:p w:rsidR="009C1AF6" w:rsidRPr="009C1AF6" w:rsidRDefault="009C1AF6" w:rsidP="009C1AF6">
      <w:pPr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1AF6">
        <w:rPr>
          <w:rFonts w:ascii="Times New Roman" w:eastAsia="Times New Roman" w:hAnsi="Times New Roman" w:cs="Times New Roman"/>
          <w:sz w:val="28"/>
          <w:szCs w:val="20"/>
          <w:lang w:eastAsia="ru-RU"/>
        </w:rPr>
        <w:t>В научный оборот введено значительное количество новых архивных документов, ранее не использовавшихся в отечественных исторических исследованиях. На их основе раскрыто реальное состояние деятельности органов ВЧК-ОГПУ-НКВД по защите экономической безопасности государства. Показана роль политического руководства страны в формировании основных направлений деятельности органов ВЧК-ОГПУ-НКВД по обеспечению экономической безопасности государства.</w:t>
      </w:r>
    </w:p>
    <w:p w:rsidR="009C1AF6" w:rsidRPr="009C1AF6" w:rsidRDefault="009C1AF6" w:rsidP="009C1AF6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A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работе раскрыт один из важнейших этапов деятельности органов государственной безопасности по защите экономики государства в сложное и противоречивое время; определено место экономических подразделений в системе органов государственной безопасности; раскрыты объективные и субъективные причины изменений в содержании и основных направлениях деятельности органов безопасности по защите экономической безопасности государства; выявлены динамика развития экономических подразделений органов безопасности и основные тенденции в совершенствовании организационной структуры экономических подразделений органов ВЧК-ОГПУ-НКВД. Изучена деятельность органов госбезопасности на объектах </w:t>
      </w:r>
      <w:r w:rsidRPr="009C1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промышленности, сельского хозяйства, в финансово-экономической сфере. </w:t>
      </w:r>
    </w:p>
    <w:p w:rsidR="009C1AF6" w:rsidRPr="009C1AF6" w:rsidRDefault="009C1AF6" w:rsidP="009C1AF6">
      <w:pPr>
        <w:shd w:val="clear" w:color="auto" w:fill="FFFFFF"/>
        <w:tabs>
          <w:tab w:val="left" w:pos="9356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результатов проведенного исследования </w:t>
      </w:r>
      <w:r w:rsidRPr="009C1A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сформулированы следующие выводы</w:t>
      </w:r>
      <w:r w:rsidRPr="009C1A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1AF6" w:rsidRPr="009C1AF6" w:rsidRDefault="009C1AF6" w:rsidP="009C1AF6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9C1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Использование органов государственной безопасности в обеспечении экономической безопасности страны имело большое значение. Экономические подразделения органов безопасности стояли на защите экономики страны, как от внешней, так и от внутренней подрывной деятельности. Функции Экономического управления в зависимости от политической обстановки в стране постоянно менялись. В основном деятельность </w:t>
      </w:r>
      <w:r w:rsidRPr="009C1A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ВЧК-ОГПУ-НКВД. </w:t>
      </w:r>
      <w:r w:rsidRPr="009C1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нацелена на защиту и укрепление объектов промышленности, транспорта и сельского хозяйства. </w:t>
      </w:r>
    </w:p>
    <w:p w:rsidR="009C1AF6" w:rsidRPr="009C1AF6" w:rsidRDefault="009C1AF6" w:rsidP="009C1AF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Реформа органов безопасности </w:t>
      </w:r>
      <w:smartTag w:uri="urn:schemas-microsoft-com:office:smarttags" w:element="metricconverter">
        <w:smartTagPr>
          <w:attr w:name="ProductID" w:val="1922 г"/>
        </w:smartTagPr>
        <w:r w:rsidRPr="009C1A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1922 г</w:t>
        </w:r>
      </w:smartTag>
      <w:r w:rsidRPr="009C1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стала основным этапом в развитии правового регулирования деятельности органов безопасности по обеспечению экономической безопасности государства. Однако, несмотря на принятие законодательных актов регулирующих деятельность органов ГПУ, проявляются явные тенденции к нарушению прав и свобод граждан. </w:t>
      </w:r>
    </w:p>
    <w:p w:rsidR="009C1AF6" w:rsidRPr="009C1AF6" w:rsidRDefault="009C1AF6" w:rsidP="009C1AF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Преобразования, намеченные в ходе реформы, не получили дальнейшего развития, что нашло свое отражение в расширении компетенции подразделений экономического управления, наделении их внесудебными полномочиями. Это проявилось, как при проведении массовых операций, при разработке отдельных следственных дел, так и при фальсификации крупных судебных процессов. </w:t>
      </w:r>
    </w:p>
    <w:p w:rsidR="009C1AF6" w:rsidRPr="009C1AF6" w:rsidRDefault="009C1AF6" w:rsidP="009C1AF6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outlineLvl w:val="7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highlight w:val="cyan"/>
          <w:lang w:eastAsia="ru-RU"/>
        </w:rPr>
      </w:pPr>
      <w:r w:rsidRPr="009C1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9C1AF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Сложное положение в экономике, курс советской власти на восстановление и развитие промышленности и сельскохозяйственного производства потребовали организационной перестройки и совершенствования методов работы органов безопасности. </w:t>
      </w:r>
      <w:r w:rsidRPr="009C1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Поиски путей регулирования хозяйственных отношений обусловили резкое возрастание роли экономических подразделений </w:t>
      </w:r>
      <w:r w:rsidRPr="009C1A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органов государственной безопасности </w:t>
      </w:r>
      <w:r w:rsidRPr="009C1A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исследуемый период.</w:t>
      </w:r>
      <w:r w:rsidRPr="009C1AF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Их д</w:t>
      </w:r>
      <w:r w:rsidRPr="009C1AF6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еятельность</w:t>
      </w:r>
      <w:r w:rsidRPr="009C1A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C1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направлена на повышение эффективности функционирования хозяйственного механизма, достижения максимально высокого «коэффициента полезного действия» с помощью внеэкономических методов принуждения. </w:t>
      </w:r>
    </w:p>
    <w:p w:rsidR="009C1AF6" w:rsidRPr="009C1AF6" w:rsidRDefault="009C1AF6" w:rsidP="009C1AF6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рассматриваемый период усилилось влияние на деятельность </w:t>
      </w:r>
      <w:r w:rsidRPr="009C1A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органов безопасности </w:t>
      </w:r>
      <w:r w:rsidRPr="009C1AF6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региональные структуры высшего партийного органа – Политбюро ЦК ВК</w:t>
      </w:r>
      <w:proofErr w:type="gramStart"/>
      <w:r w:rsidRPr="009C1AF6">
        <w:rPr>
          <w:rFonts w:ascii="Times New Roman" w:eastAsia="Times New Roman" w:hAnsi="Times New Roman" w:cs="Times New Roman"/>
          <w:sz w:val="28"/>
          <w:szCs w:val="28"/>
          <w:lang w:eastAsia="ru-RU"/>
        </w:rPr>
        <w:t>П(</w:t>
      </w:r>
      <w:proofErr w:type="gramEnd"/>
      <w:r w:rsidRPr="009C1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б), а так же обкомов и крайкомов партии, лично </w:t>
      </w:r>
      <w:proofErr w:type="spellStart"/>
      <w:r w:rsidRPr="009C1AF6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И.В.Сталина</w:t>
      </w:r>
      <w:proofErr w:type="spellEnd"/>
      <w:r w:rsidRPr="009C1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руководство носило политический характер, на первый план выдвигалась не идея законности, а революционная целесообразность. Деятельность органов государственной безопасности, обеспечившая проведение политики партии в жизнь, отличалась чрезвычайной </w:t>
      </w:r>
      <w:proofErr w:type="spellStart"/>
      <w:r w:rsidRPr="009C1A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заидеологизированностью</w:t>
      </w:r>
      <w:proofErr w:type="spellEnd"/>
      <w:r w:rsidRPr="009C1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середины двадцатых годов органы государственной безопасности, во главе с </w:t>
      </w:r>
      <w:proofErr w:type="spellStart"/>
      <w:r w:rsidRPr="009C1AF6">
        <w:rPr>
          <w:rFonts w:ascii="Times New Roman" w:eastAsia="Times New Roman" w:hAnsi="Times New Roman" w:cs="Times New Roman"/>
          <w:sz w:val="28"/>
          <w:szCs w:val="28"/>
          <w:lang w:eastAsia="ru-RU"/>
        </w:rPr>
        <w:t>В.Р.Менжинским</w:t>
      </w:r>
      <w:proofErr w:type="spellEnd"/>
      <w:r w:rsidRPr="009C1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были переориентированы с решения контрразведывательных задач в большей степени на полицейские, реализуемые репрессивными методами. По существу органы безопасности постепенно стали ведомством, проводившим в жизнь сталинскую авторитарную политику. Проведение этой политики определяло концепцию экономической безопасности 20 – 40-х гг. </w:t>
      </w:r>
    </w:p>
    <w:p w:rsidR="009C1AF6" w:rsidRPr="009C1AF6" w:rsidRDefault="009C1AF6" w:rsidP="009C1AF6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Деятельность ЭКУ </w:t>
      </w:r>
      <w:r w:rsidRPr="009C1AF6">
        <w:rPr>
          <w:rFonts w:ascii="Times New Roman" w:eastAsia="Times New Roman" w:hAnsi="Times New Roman" w:cs="Times New Roman"/>
          <w:sz w:val="28"/>
          <w:szCs w:val="20"/>
          <w:lang w:eastAsia="ru-RU"/>
        </w:rPr>
        <w:t>ВЧК-ОГПУ-НКВД</w:t>
      </w:r>
      <w:r w:rsidRPr="009C1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носила противоречивый характер. С одной стороны, они выполняли закономерные функции по обеспечению экономической безопасности государства. С другой, являясь инструментом в руках партийной номенклатуры, использовались для проведения противозаконных массовых репрессий. </w:t>
      </w:r>
    </w:p>
    <w:p w:rsidR="009C1AF6" w:rsidRPr="009C1AF6" w:rsidRDefault="009C1AF6" w:rsidP="009C1AF6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Рассматриваемый период это этап в совершенствовании форм и методов работы органов </w:t>
      </w:r>
      <w:r w:rsidRPr="009C1A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ВЧК-ОГПУ-НКВД. </w:t>
      </w:r>
      <w:r w:rsidRPr="009C1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укреплению экономической безопасности государства. В это время укрепляется агентурный аппарат Экономического управления. </w:t>
      </w:r>
      <w:proofErr w:type="spellStart"/>
      <w:r w:rsidRPr="009C1AF6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Агентурно</w:t>
      </w:r>
      <w:proofErr w:type="spellEnd"/>
      <w:r w:rsidRPr="009C1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-оперативная работа осуществлялась повсеместно: в городе и деревне, на промышленных предприятиях, стройках, в колхозах, МТС, учебных заведениях и государственных учреждениях. Вместе с тем тотальный контроль распылял силы и средства органов государственной безопасности и не был достаточно эффективен. </w:t>
      </w:r>
    </w:p>
    <w:p w:rsidR="009C1AF6" w:rsidRPr="009C1AF6" w:rsidRDefault="009C1AF6" w:rsidP="009C1AF6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деятельность ВЧК–ОГПУ–НКВД по обеспечению экономической безопасности Советского государства рассматривалась в монографиях: </w:t>
      </w:r>
      <w:r w:rsidRPr="009C1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«ВЧК-ОГПУ карающий меч диктатуры пролетариата»</w:t>
      </w:r>
      <w:r w:rsidRPr="009C1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(М. Яуза, ЭКСМО. </w:t>
      </w:r>
      <w:smartTag w:uri="urn:schemas-microsoft-com:office:smarttags" w:element="metricconverter">
        <w:smartTagPr>
          <w:attr w:name="ProductID" w:val="2004 г"/>
        </w:smartTagPr>
        <w:r w:rsidRPr="009C1A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2004 г</w:t>
        </w:r>
      </w:smartTag>
      <w:r w:rsidRPr="009C1AF6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Pr="009C1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«Спецтехника на защите государства» (М. </w:t>
      </w:r>
      <w:r w:rsidRPr="009C1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Граница. </w:t>
      </w:r>
      <w:smartTag w:uri="urn:schemas-microsoft-com:office:smarttags" w:element="metricconverter">
        <w:smartTagPr>
          <w:attr w:name="ProductID" w:val="2004 г"/>
        </w:smartTagPr>
        <w:r w:rsidRPr="009C1A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2004 г</w:t>
        </w:r>
      </w:smartTag>
      <w:r w:rsidRPr="009C1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.); </w:t>
      </w:r>
      <w:r w:rsidRPr="009C1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9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Менжинский интеллигент с Лубянки»</w:t>
      </w:r>
      <w:r w:rsidRPr="009C1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(М. Яуза, ЭКСМО. </w:t>
      </w:r>
      <w:smartTag w:uri="urn:schemas-microsoft-com:office:smarttags" w:element="metricconverter">
        <w:smartTagPr>
          <w:attr w:name="ProductID" w:val="2005 г"/>
        </w:smartTagPr>
        <w:r w:rsidRPr="009C1A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2005 г</w:t>
        </w:r>
      </w:smartTag>
      <w:r w:rsidRPr="009C1AF6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Pr="009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9C1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«Право на репрессии. Внесудебные полномочия органов государственной безопасности (1918-1953 гг.)» (М. </w:t>
      </w:r>
      <w:proofErr w:type="spellStart"/>
      <w:r w:rsidRPr="009C1AF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Кучково</w:t>
      </w:r>
      <w:proofErr w:type="spellEnd"/>
      <w:r w:rsidRPr="009C1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поле. </w:t>
      </w:r>
      <w:smartTag w:uri="urn:schemas-microsoft-com:office:smarttags" w:element="metricconverter">
        <w:smartTagPr>
          <w:attr w:name="ProductID" w:val="2006 г"/>
        </w:smartTagPr>
        <w:r w:rsidRPr="009C1A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2006 г</w:t>
        </w:r>
      </w:smartTag>
      <w:r w:rsidRPr="009C1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1-е издание; там же </w:t>
      </w:r>
      <w:smartTag w:uri="urn:schemas-microsoft-com:office:smarttags" w:element="metricconverter">
        <w:smartTagPr>
          <w:attr w:name="ProductID" w:val="2011 г"/>
        </w:smartTagPr>
        <w:r w:rsidRPr="009C1A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2011 г</w:t>
        </w:r>
      </w:smartTag>
      <w:r w:rsidRPr="009C1AF6">
        <w:rPr>
          <w:rFonts w:ascii="Times New Roman" w:eastAsia="Times New Roman" w:hAnsi="Times New Roman" w:cs="Times New Roman"/>
          <w:sz w:val="28"/>
          <w:szCs w:val="28"/>
          <w:lang w:eastAsia="ru-RU"/>
        </w:rPr>
        <w:t>. 2-е издание расширенное и дополненное);</w:t>
      </w:r>
      <w:r w:rsidRPr="009C1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9C1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ВЧК–ОГПУ в борьбе с коррупцией в годы новой экономической политики (1921–1928)». (М. </w:t>
      </w:r>
      <w:proofErr w:type="spellStart"/>
      <w:r w:rsidRPr="009C1AF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Кучково</w:t>
      </w:r>
      <w:proofErr w:type="spellEnd"/>
      <w:r w:rsidRPr="009C1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поле, </w:t>
      </w:r>
      <w:smartTag w:uri="urn:schemas-microsoft-com:office:smarttags" w:element="metricconverter">
        <w:smartTagPr>
          <w:attr w:name="ProductID" w:val="2007 г"/>
        </w:smartTagPr>
        <w:r w:rsidRPr="009C1A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2007 г</w:t>
        </w:r>
      </w:smartTag>
      <w:r w:rsidRPr="009C1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.); «Деятельность ГПУ–ОГПУ по обеспечению экономической безопасности Советского государства». (М. </w:t>
      </w:r>
      <w:proofErr w:type="spellStart"/>
      <w:r w:rsidRPr="009C1AF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Кучково</w:t>
      </w:r>
      <w:proofErr w:type="spellEnd"/>
      <w:r w:rsidRPr="009C1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поле, 2009); «Борьба советских органов государственной безопасности с терроризмом». (М.: </w:t>
      </w:r>
      <w:proofErr w:type="spellStart"/>
      <w:r w:rsidRPr="009C1AF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Кучково</w:t>
      </w:r>
      <w:proofErr w:type="spellEnd"/>
      <w:r w:rsidRPr="009C1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поле, 2011). В сборнике статей «Лубянка: обеспечение экономической безопасности государства» (М., 2002) и многих статьях опубликованных в период с 1995 по 2013 гг.</w:t>
      </w:r>
      <w:r w:rsidRPr="009C1AF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</w:p>
    <w:p w:rsidR="009C1AF6" w:rsidRPr="009C1AF6" w:rsidRDefault="009C1AF6" w:rsidP="009C1AF6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настоящем издании ставилась цель объединить в одной работе все ранее опубликованное, и несколько расширить период исследования. </w:t>
      </w:r>
    </w:p>
    <w:p w:rsidR="009C1AF6" w:rsidRPr="009C1AF6" w:rsidRDefault="009C1AF6" w:rsidP="009C1AF6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AF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Монография может представлять интерес для специалистов, занимающихся изучением отечественной истории, историей борьбы с терроризмом, историей разведки и контрразведки.</w:t>
      </w:r>
    </w:p>
    <w:p w:rsidR="009C1AF6" w:rsidRPr="009C1AF6" w:rsidRDefault="009C1AF6" w:rsidP="009C1AF6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2B8" w:rsidRDefault="002502B8">
      <w:bookmarkStart w:id="0" w:name="_GoBack"/>
      <w:bookmarkEnd w:id="0"/>
    </w:p>
    <w:sectPr w:rsidR="00250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823" w:rsidRDefault="00122823" w:rsidP="009C1AF6">
      <w:pPr>
        <w:spacing w:after="0" w:line="240" w:lineRule="auto"/>
      </w:pPr>
      <w:r>
        <w:separator/>
      </w:r>
    </w:p>
  </w:endnote>
  <w:endnote w:type="continuationSeparator" w:id="0">
    <w:p w:rsidR="00122823" w:rsidRDefault="00122823" w:rsidP="009C1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823" w:rsidRDefault="00122823" w:rsidP="009C1AF6">
      <w:pPr>
        <w:spacing w:after="0" w:line="240" w:lineRule="auto"/>
      </w:pPr>
      <w:r>
        <w:separator/>
      </w:r>
    </w:p>
  </w:footnote>
  <w:footnote w:type="continuationSeparator" w:id="0">
    <w:p w:rsidR="00122823" w:rsidRDefault="00122823" w:rsidP="009C1AF6">
      <w:pPr>
        <w:spacing w:after="0" w:line="240" w:lineRule="auto"/>
      </w:pPr>
      <w:r>
        <w:continuationSeparator/>
      </w:r>
    </w:p>
  </w:footnote>
  <w:footnote w:id="1">
    <w:p w:rsidR="009C1AF6" w:rsidRPr="00450381" w:rsidRDefault="009C1AF6" w:rsidP="009C1AF6">
      <w:pPr>
        <w:jc w:val="both"/>
        <w:rPr>
          <w:sz w:val="24"/>
          <w:szCs w:val="24"/>
        </w:rPr>
      </w:pPr>
      <w:r w:rsidRPr="00450381">
        <w:rPr>
          <w:rStyle w:val="a3"/>
          <w:sz w:val="24"/>
          <w:szCs w:val="24"/>
        </w:rPr>
        <w:footnoteRef/>
      </w:r>
      <w:r w:rsidRPr="00450381">
        <w:rPr>
          <w:i/>
          <w:sz w:val="24"/>
          <w:szCs w:val="24"/>
        </w:rPr>
        <w:t xml:space="preserve"> </w:t>
      </w:r>
      <w:r w:rsidRPr="00450381">
        <w:rPr>
          <w:sz w:val="24"/>
          <w:szCs w:val="24"/>
        </w:rPr>
        <w:t>Борьба органов ВЧК–ОГПУ с контрабандой в годы НЭПа. М. Академия ФСБ РФ. 1995; Борьба органов ВЧК–ОГПУ с фальшивомонетничеством в условиях новой экономической политики. М.: Политика, 1997. № 4; Наблюдение органами безопасности за иностранными концессиями в 20-е годы// Сборник трудов ИППКС ФСБ России (г. Екатеринбург). 1999. № 8; Палачи и жертвы // Закон и право. 1999. № 6; Правовое регулирование внесудебных полномочий органов безопасности. Закон и право. 2000. № 6;</w:t>
      </w:r>
      <w:r>
        <w:rPr>
          <w:sz w:val="24"/>
          <w:szCs w:val="24"/>
        </w:rPr>
        <w:t xml:space="preserve"> </w:t>
      </w:r>
      <w:r w:rsidRPr="00450381">
        <w:rPr>
          <w:sz w:val="24"/>
          <w:szCs w:val="24"/>
        </w:rPr>
        <w:t xml:space="preserve">Внесудебные полномочия ВЧК// Исторические чтения на Лубянке. </w:t>
      </w:r>
      <w:smartTag w:uri="urn:schemas-microsoft-com:office:smarttags" w:element="metricconverter">
        <w:smartTagPr>
          <w:attr w:name="ProductID" w:val="1998 г"/>
        </w:smartTagPr>
        <w:r w:rsidRPr="00450381">
          <w:rPr>
            <w:sz w:val="24"/>
            <w:szCs w:val="24"/>
          </w:rPr>
          <w:t>1998 г</w:t>
        </w:r>
      </w:smartTag>
      <w:r w:rsidRPr="00450381">
        <w:rPr>
          <w:sz w:val="24"/>
          <w:szCs w:val="24"/>
        </w:rPr>
        <w:t xml:space="preserve">. М.; </w:t>
      </w:r>
      <w:proofErr w:type="gramStart"/>
      <w:r w:rsidRPr="00450381">
        <w:rPr>
          <w:sz w:val="24"/>
          <w:szCs w:val="24"/>
        </w:rPr>
        <w:t>Великий–Новгород</w:t>
      </w:r>
      <w:proofErr w:type="gramEnd"/>
      <w:r w:rsidRPr="00450381">
        <w:rPr>
          <w:sz w:val="24"/>
          <w:szCs w:val="24"/>
        </w:rPr>
        <w:t xml:space="preserve">. 1999; Основные направления деятельности ВЧК–ОГПУ по защите экономической безопасности государства в условиях НЭПа. М. Академия ФСБ России. 1999; Об организации экономических подразделений ОГПУ// Исторические чтения на Лубянке. </w:t>
      </w:r>
      <w:smartTag w:uri="urn:schemas-microsoft-com:office:smarttags" w:element="metricconverter">
        <w:smartTagPr>
          <w:attr w:name="ProductID" w:val="1999 г"/>
        </w:smartTagPr>
        <w:r w:rsidRPr="00450381">
          <w:rPr>
            <w:sz w:val="24"/>
            <w:szCs w:val="24"/>
          </w:rPr>
          <w:t>1999 г</w:t>
        </w:r>
      </w:smartTag>
      <w:r w:rsidRPr="00450381">
        <w:rPr>
          <w:sz w:val="24"/>
          <w:szCs w:val="24"/>
        </w:rPr>
        <w:t>. М.-</w:t>
      </w:r>
      <w:proofErr w:type="gramStart"/>
      <w:r w:rsidRPr="00450381">
        <w:rPr>
          <w:sz w:val="24"/>
          <w:szCs w:val="24"/>
        </w:rPr>
        <w:t>Великий–Новгород</w:t>
      </w:r>
      <w:proofErr w:type="gramEnd"/>
      <w:r w:rsidRPr="00450381">
        <w:rPr>
          <w:sz w:val="24"/>
          <w:szCs w:val="24"/>
        </w:rPr>
        <w:t>. 1999; ВЧК–ОГПУ на защите экономики государства в условиях НЭПа// Сборник трудов ИППКС ФСБ России (г. Екатеринбург). 2000. № 9; Правовая база борьбы с контрабандой (1917–</w:t>
      </w:r>
      <w:smartTag w:uri="urn:schemas-microsoft-com:office:smarttags" w:element="metricconverter">
        <w:smartTagPr>
          <w:attr w:name="ProductID" w:val="1934 г"/>
        </w:smartTagPr>
        <w:r w:rsidRPr="00450381">
          <w:rPr>
            <w:sz w:val="24"/>
            <w:szCs w:val="24"/>
          </w:rPr>
          <w:t xml:space="preserve">1934 </w:t>
        </w:r>
        <w:proofErr w:type="spellStart"/>
        <w:r w:rsidRPr="00450381">
          <w:rPr>
            <w:sz w:val="24"/>
            <w:szCs w:val="24"/>
          </w:rPr>
          <w:t>г</w:t>
        </w:r>
      </w:smartTag>
      <w:r w:rsidRPr="00450381">
        <w:rPr>
          <w:sz w:val="24"/>
          <w:szCs w:val="24"/>
        </w:rPr>
        <w:t>.г</w:t>
      </w:r>
      <w:proofErr w:type="spellEnd"/>
      <w:r w:rsidRPr="00450381">
        <w:rPr>
          <w:sz w:val="24"/>
          <w:szCs w:val="24"/>
        </w:rPr>
        <w:t>.)// Закон и право. 2000. № 12; Концессионная практика не дала сколько-нибудь значительных результатов// Исторический архив. 2002. № 1; Право на беззаконие (1917–</w:t>
      </w:r>
      <w:smartTag w:uri="urn:schemas-microsoft-com:office:smarttags" w:element="metricconverter">
        <w:smartTagPr>
          <w:attr w:name="ProductID" w:val="1934 г"/>
        </w:smartTagPr>
        <w:r w:rsidRPr="00450381">
          <w:rPr>
            <w:sz w:val="24"/>
            <w:szCs w:val="24"/>
          </w:rPr>
          <w:t xml:space="preserve">1934 </w:t>
        </w:r>
        <w:proofErr w:type="spellStart"/>
        <w:r w:rsidRPr="00450381">
          <w:rPr>
            <w:sz w:val="24"/>
            <w:szCs w:val="24"/>
          </w:rPr>
          <w:t>г</w:t>
        </w:r>
      </w:smartTag>
      <w:r w:rsidRPr="00450381">
        <w:rPr>
          <w:sz w:val="24"/>
          <w:szCs w:val="24"/>
        </w:rPr>
        <w:t>.г</w:t>
      </w:r>
      <w:proofErr w:type="spellEnd"/>
      <w:r w:rsidRPr="00450381">
        <w:rPr>
          <w:sz w:val="24"/>
          <w:szCs w:val="24"/>
        </w:rPr>
        <w:t>.)// Закон и право. 2001. № 4; Особое совещание России и СССР (1881–1953)// Обозреватель. 2002. № 3–4; Крестьянский терроризм (20-е – начало 30-х годов)// Закон и право. 2002. № 5;</w:t>
      </w:r>
      <w:r>
        <w:rPr>
          <w:sz w:val="24"/>
          <w:szCs w:val="24"/>
        </w:rPr>
        <w:t xml:space="preserve"> </w:t>
      </w:r>
      <w:r w:rsidRPr="00450381">
        <w:rPr>
          <w:sz w:val="24"/>
          <w:szCs w:val="24"/>
        </w:rPr>
        <w:t>Дело «Контроль</w:t>
      </w:r>
      <w:proofErr w:type="gramStart"/>
      <w:r w:rsidRPr="00450381">
        <w:rPr>
          <w:sz w:val="24"/>
          <w:szCs w:val="24"/>
        </w:rPr>
        <w:t xml:space="preserve"> К</w:t>
      </w:r>
      <w:proofErr w:type="gramEnd"/>
      <w:r w:rsidRPr="00450381">
        <w:rPr>
          <w:sz w:val="24"/>
          <w:szCs w:val="24"/>
        </w:rPr>
        <w:t>»// Военно-исторический архив. 2002. № 7, № 8; Японский экономический шпионаж// Военно-исторический архив. 2003. № 1; Репрессивная политика в СССР в цифрах (1918–</w:t>
      </w:r>
      <w:smartTag w:uri="urn:schemas-microsoft-com:office:smarttags" w:element="metricconverter">
        <w:smartTagPr>
          <w:attr w:name="ProductID" w:val="1953 г"/>
        </w:smartTagPr>
        <w:r w:rsidRPr="00450381">
          <w:rPr>
            <w:sz w:val="24"/>
            <w:szCs w:val="24"/>
          </w:rPr>
          <w:t xml:space="preserve">1953 </w:t>
        </w:r>
        <w:proofErr w:type="spellStart"/>
        <w:r w:rsidRPr="00450381">
          <w:rPr>
            <w:sz w:val="24"/>
            <w:szCs w:val="24"/>
          </w:rPr>
          <w:t>г</w:t>
        </w:r>
      </w:smartTag>
      <w:r w:rsidRPr="00450381">
        <w:rPr>
          <w:sz w:val="24"/>
          <w:szCs w:val="24"/>
        </w:rPr>
        <w:t>.г</w:t>
      </w:r>
      <w:proofErr w:type="spellEnd"/>
      <w:r w:rsidRPr="00450381">
        <w:rPr>
          <w:sz w:val="24"/>
          <w:szCs w:val="24"/>
        </w:rPr>
        <w:t xml:space="preserve">.)// Военно-исторический архив. 2003. № 6; «Виновность арестованных подтверждена...» (Конструкторские бюро при ОГПУ–МГБ СССР)// Источник. 2003; </w:t>
      </w:r>
      <w:r w:rsidRPr="00450381">
        <w:rPr>
          <w:color w:val="000000"/>
          <w:sz w:val="24"/>
          <w:szCs w:val="24"/>
        </w:rPr>
        <w:t>Статистика репрессивной деятельности органов ВЧК</w:t>
      </w:r>
      <w:r w:rsidRPr="00450381">
        <w:rPr>
          <w:sz w:val="24"/>
          <w:szCs w:val="24"/>
        </w:rPr>
        <w:t>–</w:t>
      </w:r>
      <w:r w:rsidRPr="00450381">
        <w:rPr>
          <w:color w:val="000000"/>
          <w:sz w:val="24"/>
          <w:szCs w:val="24"/>
        </w:rPr>
        <w:t xml:space="preserve">ОГПУ 1921-1934 гг. </w:t>
      </w:r>
      <w:r w:rsidRPr="00450381">
        <w:rPr>
          <w:sz w:val="24"/>
          <w:szCs w:val="24"/>
        </w:rPr>
        <w:t xml:space="preserve">Военно-исторический архив. 2004. № 6, 7, 9-11. 2005; Использование труда осужденных специалистов органами государственной безопасности в 1930-х – начале 1950-х гг. </w:t>
      </w:r>
      <w:r w:rsidRPr="00450381">
        <w:rPr>
          <w:color w:val="000000"/>
          <w:sz w:val="24"/>
          <w:szCs w:val="24"/>
        </w:rPr>
        <w:t xml:space="preserve">Труды общества изучения истории отечественных спецслужб. Т. </w:t>
      </w:r>
      <w:smartTag w:uri="urn:schemas-microsoft-com:office:smarttags" w:element="metricconverter">
        <w:smartTagPr>
          <w:attr w:name="ProductID" w:val="4. М"/>
        </w:smartTagPr>
        <w:r w:rsidRPr="00450381">
          <w:rPr>
            <w:color w:val="000000"/>
            <w:sz w:val="24"/>
            <w:szCs w:val="24"/>
          </w:rPr>
          <w:t xml:space="preserve">4. </w:t>
        </w:r>
        <w:proofErr w:type="gramStart"/>
        <w:r w:rsidRPr="00450381">
          <w:rPr>
            <w:color w:val="000000"/>
            <w:sz w:val="24"/>
            <w:szCs w:val="24"/>
          </w:rPr>
          <w:t>М</w:t>
        </w:r>
      </w:smartTag>
      <w:r w:rsidRPr="00450381">
        <w:rPr>
          <w:color w:val="000000"/>
          <w:sz w:val="24"/>
          <w:szCs w:val="24"/>
        </w:rPr>
        <w:t xml:space="preserve">., 2008; </w:t>
      </w:r>
      <w:r w:rsidRPr="00450381">
        <w:rPr>
          <w:sz w:val="24"/>
          <w:szCs w:val="24"/>
        </w:rPr>
        <w:t>Без вины виноватые.</w:t>
      </w:r>
      <w:proofErr w:type="gramEnd"/>
      <w:r w:rsidRPr="00450381">
        <w:rPr>
          <w:sz w:val="24"/>
          <w:szCs w:val="24"/>
        </w:rPr>
        <w:t xml:space="preserve"> Шахтинский процесс </w:t>
      </w:r>
      <w:smartTag w:uri="urn:schemas-microsoft-com:office:smarttags" w:element="metricconverter">
        <w:smartTagPr>
          <w:attr w:name="ProductID" w:val="1928 г"/>
        </w:smartTagPr>
        <w:r w:rsidRPr="00450381">
          <w:rPr>
            <w:sz w:val="24"/>
            <w:szCs w:val="24"/>
          </w:rPr>
          <w:t>1928 г</w:t>
        </w:r>
      </w:smartTag>
      <w:r w:rsidRPr="00450381">
        <w:rPr>
          <w:sz w:val="24"/>
          <w:szCs w:val="24"/>
        </w:rPr>
        <w:t>.// Родина. 2008. № 7; Как появились «</w:t>
      </w:r>
      <w:proofErr w:type="gramStart"/>
      <w:r w:rsidRPr="00450381">
        <w:rPr>
          <w:sz w:val="24"/>
          <w:szCs w:val="24"/>
        </w:rPr>
        <w:t>шарашки</w:t>
      </w:r>
      <w:proofErr w:type="gramEnd"/>
      <w:r w:rsidRPr="00450381">
        <w:rPr>
          <w:sz w:val="24"/>
          <w:szCs w:val="24"/>
        </w:rPr>
        <w:t xml:space="preserve">»?// Преподавание истории в школе. 2008. № 7; «Замешанных немцев арестовать… Англичан не трогать».// </w:t>
      </w:r>
      <w:proofErr w:type="gramStart"/>
      <w:r w:rsidRPr="00450381">
        <w:rPr>
          <w:sz w:val="24"/>
          <w:szCs w:val="24"/>
        </w:rPr>
        <w:t>Отечественные архивы. 2008. № 6; Первые операции// Родина. 2008. № 12; Участие ОГПУ в изъятии золота, серебра и валюты у населения страны// Родина. 2010. № 8; Из истории деятельности органов ОГПУ по борьбе с незаконными валютными операциями (1925–1934 гг.)// Родина. 2011. № 3; Противодействие ОГПУ экономическому шпионажу// Родина. 2011. № 5; ОГПУ по части экономической// Родина. 2011. № 6;</w:t>
      </w:r>
      <w:proofErr w:type="gramEnd"/>
      <w:r w:rsidRPr="00450381">
        <w:rPr>
          <w:sz w:val="24"/>
          <w:szCs w:val="24"/>
        </w:rPr>
        <w:t xml:space="preserve"> Как стать вредителем// Родина. 2012. № 12, 2013. № 1. и </w:t>
      </w:r>
      <w:r>
        <w:rPr>
          <w:sz w:val="24"/>
          <w:szCs w:val="24"/>
        </w:rPr>
        <w:t xml:space="preserve">мн. </w:t>
      </w:r>
      <w:r w:rsidRPr="00450381">
        <w:rPr>
          <w:sz w:val="24"/>
          <w:szCs w:val="24"/>
        </w:rPr>
        <w:t>др. Отдельные работы опубликованы в соавторстве.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2A1"/>
    <w:rsid w:val="00122823"/>
    <w:rsid w:val="002502B8"/>
    <w:rsid w:val="009C1AF6"/>
    <w:rsid w:val="00CE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9C1AF6"/>
    <w:rPr>
      <w:rFonts w:ascii="Times New Roman" w:hAnsi="Times New Roman"/>
      <w:sz w:val="28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9C1AF6"/>
    <w:rPr>
      <w:rFonts w:ascii="Times New Roman" w:hAnsi="Times New Roman"/>
      <w:sz w:val="2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2237</Words>
  <Characters>12755</Characters>
  <Application>Microsoft Office Word</Application>
  <DocSecurity>0</DocSecurity>
  <Lines>106</Lines>
  <Paragraphs>29</Paragraphs>
  <ScaleCrop>false</ScaleCrop>
  <Company>uito</Company>
  <LinksUpToDate>false</LinksUpToDate>
  <CharactersWithSpaces>14963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win 7</dc:creator>
  <cp:keywords/>
  <dc:description/>
  <cp:lastModifiedBy>test win 7</cp:lastModifiedBy>
  <cp:revision>2</cp:revision>
  <dcterms:created xsi:type="dcterms:W3CDTF">2016-02-05T17:03:00Z</dcterms:created>
  <dcterms:modified xsi:type="dcterms:W3CDTF">2016-02-05T17:04:00Z</dcterms:modified>
</cp:coreProperties>
</file>